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D1" w:rsidRPr="009A32D1" w:rsidRDefault="009A32D1" w:rsidP="009A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HUMAN RESOURCES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COORDINATOR</w:t>
      </w:r>
    </w:p>
    <w:p w:rsidR="009A32D1" w:rsidRPr="009A32D1" w:rsidRDefault="009A32D1" w:rsidP="009A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b/>
          <w:bCs/>
          <w:color w:val="222222"/>
          <w:sz w:val="24"/>
          <w:szCs w:val="24"/>
        </w:rPr>
        <w:t>Sunland Distribution</w:t>
      </w:r>
    </w:p>
    <w:p w:rsidR="009A32D1" w:rsidRPr="009A32D1" w:rsidRDefault="009A32D1" w:rsidP="009A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9A32D1" w:rsidRPr="009A32D1" w:rsidRDefault="009A32D1" w:rsidP="009A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b/>
          <w:bCs/>
          <w:color w:val="222222"/>
          <w:sz w:val="24"/>
          <w:szCs w:val="24"/>
        </w:rPr>
        <w:t>JOB DESCRIPTION</w:t>
      </w:r>
    </w:p>
    <w:p w:rsidR="009A32D1" w:rsidRPr="009A32D1" w:rsidRDefault="009A32D1" w:rsidP="009A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b/>
          <w:bCs/>
          <w:color w:val="222222"/>
          <w:sz w:val="24"/>
          <w:szCs w:val="24"/>
        </w:rPr>
        <w:t>Summary/Objective</w:t>
      </w:r>
    </w:p>
    <w:p w:rsidR="009A32D1" w:rsidRPr="009A32D1" w:rsidRDefault="009A32D1" w:rsidP="009A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The human resource manager is directly responsible for the overall administration, coordination and evaluation of the human resource function.</w:t>
      </w:r>
    </w:p>
    <w:p w:rsidR="009A32D1" w:rsidRPr="009A32D1" w:rsidRDefault="009A32D1" w:rsidP="009A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b/>
          <w:bCs/>
          <w:color w:val="222222"/>
          <w:sz w:val="24"/>
          <w:szCs w:val="24"/>
        </w:rPr>
        <w:t>Essential Functions</w:t>
      </w:r>
    </w:p>
    <w:p w:rsidR="009A32D1" w:rsidRPr="009A32D1" w:rsidRDefault="009A32D1" w:rsidP="009A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Reasonable accommodations may be made to enable individuals with disabilities to perform the essential functions.</w:t>
      </w:r>
    </w:p>
    <w:p w:rsidR="009A32D1" w:rsidRPr="009A32D1" w:rsidRDefault="009A32D1" w:rsidP="009A32D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Develops and administers various human resources plan and procedures for all company personnel.</w:t>
      </w:r>
    </w:p>
    <w:p w:rsidR="009A32D1" w:rsidRPr="009A32D1" w:rsidRDefault="009A32D1" w:rsidP="009A32D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Plans, organizes and controls all activities of the department. Participates in developing department goals, objectives and systems.</w:t>
      </w:r>
    </w:p>
    <w:p w:rsidR="009A32D1" w:rsidRPr="009A32D1" w:rsidRDefault="009A32D1" w:rsidP="009A32D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Implements and annually updates the compensation program; rewrites job descriptions as necessary; conducts annual salary surveys and develops merit pool (salary budget); analyzes compensation; monitors the performance evaluation program and revises as necessary.</w:t>
      </w:r>
    </w:p>
    <w:p w:rsidR="009A32D1" w:rsidRPr="009A32D1" w:rsidRDefault="009A32D1" w:rsidP="009A32D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Develops, recommends and implements personnel policies and procedures; prepares and maintains handbook on policies and procedures; performs benefits administration to include claims resolution, change reporting, approving invoices for payment, annual re-evaluation of policies for cost-effectiveness, information activities program and cash flow.</w:t>
      </w:r>
    </w:p>
    <w:p w:rsidR="009A32D1" w:rsidRPr="009A32D1" w:rsidRDefault="009A32D1" w:rsidP="009A32D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Develops and maintains affirmative action program; files EEO-1 annually; maintains other records, reports and logs to conform to EEO regulations.</w:t>
      </w:r>
    </w:p>
    <w:p w:rsidR="009A32D1" w:rsidRPr="009A32D1" w:rsidRDefault="009A32D1" w:rsidP="009A32D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Conducts recruitment effort for all exempt, nonexempt and temporary workers; writes and places advertisements; works with supervisors to screen and interview candidates; conducts reference checking; extends job offers; conducts new-employee orientations; monitors career-path program and employee relations counseling; conducts exit interviews.</w:t>
      </w:r>
    </w:p>
    <w:p w:rsidR="009A32D1" w:rsidRPr="009A32D1" w:rsidRDefault="009A32D1" w:rsidP="009A32D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Establishes and maintains department records and reports. Participates in administrative staff meetings and attends other meetings, such as seminars. Maintains organizational charts and employee directory.</w:t>
      </w:r>
    </w:p>
    <w:p w:rsidR="009A32D1" w:rsidRPr="009A32D1" w:rsidRDefault="009A32D1" w:rsidP="009A32D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Evaluates reports, decisions and results of department initiatives in relation to established goals. Recommends new approaches, policies and procedures to effect continual improvements in efficiency of department and services performed.</w:t>
      </w:r>
    </w:p>
    <w:p w:rsidR="009A32D1" w:rsidRPr="009A32D1" w:rsidRDefault="009A32D1" w:rsidP="009A32D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Ensures compliance with all federal, state and local employment laws.</w:t>
      </w:r>
    </w:p>
    <w:p w:rsidR="009A32D1" w:rsidRPr="009A32D1" w:rsidRDefault="009A32D1" w:rsidP="009A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b/>
          <w:bCs/>
          <w:color w:val="222222"/>
          <w:sz w:val="24"/>
          <w:szCs w:val="24"/>
        </w:rPr>
        <w:t>Competencies</w:t>
      </w:r>
    </w:p>
    <w:p w:rsidR="009A32D1" w:rsidRPr="009A32D1" w:rsidRDefault="009A32D1" w:rsidP="009A32D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Business Acumen.</w:t>
      </w:r>
    </w:p>
    <w:p w:rsidR="009A32D1" w:rsidRPr="009A32D1" w:rsidRDefault="009A32D1" w:rsidP="009A32D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Communication.</w:t>
      </w:r>
    </w:p>
    <w:p w:rsidR="009A32D1" w:rsidRPr="009A32D1" w:rsidRDefault="009A32D1" w:rsidP="009A32D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Consultation.</w:t>
      </w:r>
    </w:p>
    <w:p w:rsidR="009A32D1" w:rsidRPr="009A32D1" w:rsidRDefault="009A32D1" w:rsidP="009A32D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Critical Evaluation.</w:t>
      </w:r>
    </w:p>
    <w:p w:rsidR="009A32D1" w:rsidRPr="009A32D1" w:rsidRDefault="009A32D1" w:rsidP="009A32D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Global &amp; Cultural Awareness.</w:t>
      </w:r>
    </w:p>
    <w:p w:rsidR="009A32D1" w:rsidRPr="009A32D1" w:rsidRDefault="009A32D1" w:rsidP="009A32D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HR Expertise.</w:t>
      </w:r>
    </w:p>
    <w:p w:rsidR="009A32D1" w:rsidRPr="009A32D1" w:rsidRDefault="009A32D1" w:rsidP="009A32D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Leadership &amp; Navigation.</w:t>
      </w:r>
    </w:p>
    <w:p w:rsidR="009A32D1" w:rsidRPr="009A32D1" w:rsidRDefault="009A32D1" w:rsidP="009A32D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lastRenderedPageBreak/>
        <w:t>Relationship Management.</w:t>
      </w:r>
    </w:p>
    <w:p w:rsidR="009A32D1" w:rsidRPr="009A32D1" w:rsidRDefault="009A32D1" w:rsidP="009A32D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Ethical Practice.</w:t>
      </w:r>
    </w:p>
    <w:p w:rsidR="009A32D1" w:rsidRPr="009A32D1" w:rsidRDefault="009A32D1" w:rsidP="009A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b/>
          <w:bCs/>
          <w:color w:val="222222"/>
          <w:sz w:val="24"/>
          <w:szCs w:val="24"/>
        </w:rPr>
        <w:t>Supervisory Responsibility</w:t>
      </w:r>
    </w:p>
    <w:p w:rsidR="009A32D1" w:rsidRPr="009A32D1" w:rsidRDefault="009A32D1" w:rsidP="009A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This position manages all employees of the department and is responsible for the performance management and hiring of the employees within that department.</w:t>
      </w:r>
    </w:p>
    <w:p w:rsidR="009A32D1" w:rsidRPr="009A32D1" w:rsidRDefault="009A32D1" w:rsidP="009A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b/>
          <w:bCs/>
          <w:color w:val="222222"/>
          <w:sz w:val="24"/>
          <w:szCs w:val="24"/>
        </w:rPr>
        <w:t>Work Environment</w:t>
      </w:r>
    </w:p>
    <w:p w:rsidR="009A32D1" w:rsidRPr="009A32D1" w:rsidRDefault="009A32D1" w:rsidP="009A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This job operates in a professional office environment. This role routinely uses standard office equipment.</w:t>
      </w:r>
    </w:p>
    <w:p w:rsidR="009A32D1" w:rsidRPr="009A32D1" w:rsidRDefault="009A32D1" w:rsidP="009A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b/>
          <w:bCs/>
          <w:color w:val="222222"/>
          <w:sz w:val="24"/>
          <w:szCs w:val="24"/>
        </w:rPr>
        <w:t>Position Type/Expected Hours of Work</w:t>
      </w:r>
    </w:p>
    <w:p w:rsidR="009A32D1" w:rsidRPr="009A32D1" w:rsidRDefault="009A32D1" w:rsidP="009A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This is a full-time position. Days and hours of work are Monday through Friday, 8:00 a.m. to 5 p.m.</w:t>
      </w:r>
    </w:p>
    <w:p w:rsidR="009A32D1" w:rsidRPr="009A32D1" w:rsidRDefault="009A32D1" w:rsidP="009A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b/>
          <w:bCs/>
          <w:color w:val="222222"/>
          <w:sz w:val="24"/>
          <w:szCs w:val="24"/>
        </w:rPr>
        <w:t>Preferred Education and Experience</w:t>
      </w:r>
    </w:p>
    <w:p w:rsidR="009A32D1" w:rsidRPr="009A32D1" w:rsidRDefault="009A32D1" w:rsidP="009A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A master's degree in human resource management.</w:t>
      </w:r>
    </w:p>
    <w:p w:rsidR="009A32D1" w:rsidRPr="009A32D1" w:rsidRDefault="009A32D1" w:rsidP="009A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b/>
          <w:bCs/>
          <w:color w:val="222222"/>
          <w:sz w:val="24"/>
          <w:szCs w:val="24"/>
        </w:rPr>
        <w:t>Additional Eligibility Qualifications</w:t>
      </w:r>
    </w:p>
    <w:p w:rsidR="009A32D1" w:rsidRPr="009A32D1" w:rsidRDefault="009A32D1" w:rsidP="009A32D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SHRM Certified Professional (SHRM-CP) or SHRM Senior Certified Professional (SHRM-SCP) credential.</w:t>
      </w:r>
    </w:p>
    <w:p w:rsidR="009A32D1" w:rsidRPr="009A32D1" w:rsidRDefault="009A32D1" w:rsidP="009A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Job Type: Full-time</w:t>
      </w:r>
    </w:p>
    <w:p w:rsidR="009A32D1" w:rsidRPr="009A32D1" w:rsidRDefault="009A32D1" w:rsidP="009A3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Experience:</w:t>
      </w:r>
    </w:p>
    <w:p w:rsidR="009A32D1" w:rsidRDefault="009A32D1" w:rsidP="009A32D1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A32D1">
        <w:rPr>
          <w:rFonts w:ascii="Arial" w:eastAsia="Times New Roman" w:hAnsi="Arial" w:cs="Arial"/>
          <w:color w:val="222222"/>
          <w:sz w:val="24"/>
          <w:szCs w:val="24"/>
        </w:rPr>
        <w:t>Human Resources: 1 year experience</w:t>
      </w:r>
    </w:p>
    <w:p w:rsidR="004812E8" w:rsidRDefault="004812E8" w:rsidP="00481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812E8" w:rsidRPr="009A32D1" w:rsidRDefault="001307AC" w:rsidP="00481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Send resumes to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jackiew@sunlandltl.com</w:t>
        </w:r>
      </w:hyperlink>
      <w:bookmarkStart w:id="0" w:name="_GoBack"/>
      <w:bookmarkEnd w:id="0"/>
    </w:p>
    <w:p w:rsidR="00907932" w:rsidRDefault="00907932"/>
    <w:sectPr w:rsidR="00907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56A35"/>
    <w:multiLevelType w:val="multilevel"/>
    <w:tmpl w:val="92C6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D938D6"/>
    <w:multiLevelType w:val="multilevel"/>
    <w:tmpl w:val="5CE6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EC5587"/>
    <w:multiLevelType w:val="multilevel"/>
    <w:tmpl w:val="E74E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B51AAD"/>
    <w:multiLevelType w:val="multilevel"/>
    <w:tmpl w:val="11C4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D1"/>
    <w:rsid w:val="001307AC"/>
    <w:rsid w:val="004812E8"/>
    <w:rsid w:val="00907932"/>
    <w:rsid w:val="009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43B4"/>
  <w15:chartTrackingRefBased/>
  <w15:docId w15:val="{99B1E89A-2EC1-49CC-9F3C-FDBEB35A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0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kiew@sunlandlt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Orengo</dc:creator>
  <cp:keywords/>
  <dc:description/>
  <cp:lastModifiedBy>Wanda Orengo</cp:lastModifiedBy>
  <cp:revision>4</cp:revision>
  <dcterms:created xsi:type="dcterms:W3CDTF">2018-11-02T01:21:00Z</dcterms:created>
  <dcterms:modified xsi:type="dcterms:W3CDTF">2018-11-02T01:29:00Z</dcterms:modified>
</cp:coreProperties>
</file>